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E29D255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="00581BFF">
        <w:t>10 сентября</w:t>
      </w:r>
      <w:r w:rsidRPr="000727D4">
        <w:t>202</w:t>
      </w:r>
      <w:r w:rsidR="00CA4D6C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152B72C9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81BFF">
        <w:rPr>
          <w:b/>
        </w:rPr>
        <w:t>935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CA4D6C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1A24DB">
        <w:rPr>
          <w:b/>
        </w:rPr>
        <w:t xml:space="preserve">Доронина </w:t>
      </w:r>
      <w:r w:rsidR="00AC32E8">
        <w:rPr>
          <w:b/>
        </w:rPr>
        <w:t>В.С.***</w:t>
      </w:r>
      <w:r w:rsidR="00D75E26">
        <w:t>,</w:t>
      </w:r>
      <w:r w:rsidRPr="004C2B64" w:rsidR="00A8057D">
        <w:t xml:space="preserve"> </w:t>
      </w:r>
      <w:r w:rsidRPr="004C2B64" w:rsidR="00A02C7F">
        <w:t>ранее</w:t>
      </w:r>
      <w:r w:rsidRPr="00A02C7F" w:rsidR="00A02C7F">
        <w:t xml:space="preserve">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2E7AEA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Доронин В.С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AC32E8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AC32E8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17197A">
        <w:rPr>
          <w:sz w:val="24"/>
          <w:szCs w:val="24"/>
        </w:rPr>
        <w:t>28</w:t>
      </w:r>
      <w:r w:rsidR="00C775C5">
        <w:rPr>
          <w:sz w:val="24"/>
          <w:szCs w:val="24"/>
        </w:rPr>
        <w:t>.08.2024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91116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17197A">
        <w:rPr>
          <w:sz w:val="24"/>
          <w:szCs w:val="24"/>
        </w:rPr>
        <w:t>15</w:t>
      </w:r>
      <w:r w:rsidR="00D547E9">
        <w:rPr>
          <w:sz w:val="24"/>
          <w:szCs w:val="24"/>
        </w:rPr>
        <w:t>.</w:t>
      </w:r>
      <w:r w:rsidR="00C775C5">
        <w:rPr>
          <w:sz w:val="24"/>
          <w:szCs w:val="24"/>
        </w:rPr>
        <w:t>09</w:t>
      </w:r>
      <w:r w:rsidR="00D547E9">
        <w:rPr>
          <w:sz w:val="24"/>
          <w:szCs w:val="24"/>
        </w:rPr>
        <w:t>.202</w:t>
      </w:r>
      <w:r w:rsidR="00C775C5">
        <w:rPr>
          <w:sz w:val="24"/>
          <w:szCs w:val="24"/>
        </w:rPr>
        <w:t>4</w:t>
      </w:r>
      <w:r w:rsidRPr="000727D4">
        <w:rPr>
          <w:sz w:val="24"/>
          <w:szCs w:val="24"/>
        </w:rPr>
        <w:t xml:space="preserve">), </w:t>
      </w:r>
      <w:r w:rsidR="0017197A">
        <w:rPr>
          <w:sz w:val="24"/>
          <w:szCs w:val="24"/>
        </w:rPr>
        <w:t>15</w:t>
      </w:r>
      <w:r w:rsidR="00E84475">
        <w:rPr>
          <w:sz w:val="24"/>
          <w:szCs w:val="24"/>
        </w:rPr>
        <w:t>.11.2024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D75E26" w:rsidP="00D75E26" w14:paraId="053B2D93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Доронин В.С. правом на защитника не воспользовался, вину признал, пояснил, что не оплатил штраф так как не имел финансовой возможности. </w:t>
      </w:r>
    </w:p>
    <w:p w:rsidR="00D75E26" w:rsidRPr="000727D4" w:rsidP="00D75E26" w14:paraId="4A5008B7" w14:textId="77777777">
      <w:pPr>
        <w:tabs>
          <w:tab w:val="left" w:pos="4820"/>
        </w:tabs>
        <w:ind w:firstLine="709"/>
        <w:jc w:val="both"/>
      </w:pPr>
      <w:r>
        <w:t>Заслушав нарушителя,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6E612E9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а</w:t>
      </w:r>
      <w:r w:rsidRPr="003B4C4E" w:rsidR="003B4C4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AC32E8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D547E9">
        <w:rPr>
          <w:sz w:val="24"/>
          <w:szCs w:val="24"/>
        </w:rPr>
        <w:t>11.06.2025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17197A">
        <w:rPr>
          <w:sz w:val="24"/>
          <w:szCs w:val="24"/>
        </w:rPr>
        <w:t>28</w:t>
      </w:r>
      <w:r w:rsidR="00CA4D6C">
        <w:rPr>
          <w:sz w:val="24"/>
          <w:szCs w:val="24"/>
        </w:rPr>
        <w:t>.0</w:t>
      </w:r>
      <w:r w:rsidR="00C775C5">
        <w:rPr>
          <w:sz w:val="24"/>
          <w:szCs w:val="24"/>
        </w:rPr>
        <w:t>8.2024</w:t>
      </w:r>
      <w:r w:rsidRPr="000727D4">
        <w:rPr>
          <w:sz w:val="24"/>
          <w:szCs w:val="24"/>
        </w:rPr>
        <w:t xml:space="preserve">, </w:t>
      </w:r>
      <w:r w:rsidRPr="00A02C7F" w:rsidR="00A02C7F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ым</w:t>
      </w:r>
      <w:r w:rsidRPr="003B4C4E" w:rsidR="003B4C4E">
        <w:rPr>
          <w:sz w:val="24"/>
          <w:szCs w:val="24"/>
        </w:rPr>
        <w:t xml:space="preserve"> В.С</w:t>
      </w:r>
      <w:r w:rsidRPr="000727D4">
        <w:rPr>
          <w:sz w:val="24"/>
          <w:szCs w:val="24"/>
        </w:rPr>
        <w:t xml:space="preserve">. </w:t>
      </w:r>
      <w:r w:rsidRPr="00991116" w:rsidR="00991116">
        <w:rPr>
          <w:sz w:val="24"/>
          <w:szCs w:val="24"/>
        </w:rPr>
        <w:t>в установленный законом срок</w:t>
      </w:r>
      <w:r w:rsidR="00991116">
        <w:rPr>
          <w:sz w:val="24"/>
          <w:szCs w:val="24"/>
        </w:rPr>
        <w:t>.</w:t>
      </w:r>
    </w:p>
    <w:p w:rsidR="00A567F3" w:rsidRPr="000727D4" w:rsidP="00A567F3" w14:paraId="266B0A4E" w14:textId="5775BF7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а</w:t>
      </w:r>
      <w:r w:rsidRPr="003B4C4E" w:rsidR="003B4C4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2E5816E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а</w:t>
      </w:r>
      <w:r w:rsidRPr="003B4C4E" w:rsidR="003B4C4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9617A7" w:rsidRPr="009617A7" w:rsidP="009617A7" w14:paraId="2633E4DF" w14:textId="77777777">
      <w:pPr>
        <w:pStyle w:val="BodyTextIndent2"/>
        <w:ind w:firstLine="709"/>
        <w:rPr>
          <w:sz w:val="24"/>
        </w:rPr>
      </w:pPr>
      <w:r w:rsidRPr="009617A7">
        <w:rPr>
          <w:sz w:val="24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9617A7" w:rsidRPr="009617A7" w:rsidP="009617A7" w14:paraId="2FE00991" w14:textId="77777777">
      <w:pPr>
        <w:pStyle w:val="BodyTextIndent2"/>
        <w:ind w:firstLine="709"/>
        <w:rPr>
          <w:sz w:val="24"/>
        </w:rPr>
      </w:pPr>
      <w:r w:rsidRPr="009617A7">
        <w:rPr>
          <w:sz w:val="24"/>
        </w:rPr>
        <w:t xml:space="preserve">Отягчающих административную ответственность обстоятельств не установлено. </w:t>
      </w:r>
    </w:p>
    <w:p w:rsidR="009617A7" w:rsidRPr="009617A7" w:rsidP="009617A7" w14:paraId="40DBCF40" w14:textId="7C1A20FD">
      <w:pPr>
        <w:pStyle w:val="BodyTextIndent2"/>
        <w:ind w:firstLine="709"/>
        <w:rPr>
          <w:sz w:val="24"/>
        </w:rPr>
      </w:pPr>
      <w:r w:rsidRPr="009617A7">
        <w:rPr>
          <w:sz w:val="24"/>
        </w:rPr>
        <w:t xml:space="preserve">Однако, список нарушений, представленный отделом ГИБДД характеризует Доронина В.С. как водителя, ранее неоднократно привлечённого к административной ответственности за правонарушения в области дорожного движения, что характеризует его как лицо склонное совершать административные правонарушения. </w:t>
      </w:r>
    </w:p>
    <w:p w:rsidR="00D75E26" w:rsidRPr="00346D83" w:rsidP="00D75E26" w14:paraId="5844A3D3" w14:textId="77777777">
      <w:pPr>
        <w:pStyle w:val="BodyTextIndent2"/>
        <w:ind w:firstLine="709"/>
        <w:rPr>
          <w:sz w:val="24"/>
        </w:rPr>
      </w:pPr>
      <w:r w:rsidRPr="00346D83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отсутствие трудоустройства, материальное положение</w:t>
      </w:r>
      <w:r>
        <w:rPr>
          <w:sz w:val="24"/>
        </w:rPr>
        <w:t xml:space="preserve"> и приходит к выводу о необходимости назначения наказания в виде обязательных работ, поскольку данное наказание будет отвечать принципам назначения наказания и служить восстановлению социальной справедливости, кроме того, назначения наказания в виде штрафа – может поставить лицо, привлекаемое к ответственности ив тяжелое материальное положение. </w:t>
      </w:r>
    </w:p>
    <w:p w:rsidR="004063E6" w:rsidRPr="004063E6" w:rsidP="009617A7" w14:paraId="678D0C33" w14:textId="6214576D">
      <w:pPr>
        <w:pStyle w:val="BodyTextIndent2"/>
        <w:ind w:firstLine="709"/>
        <w:rPr>
          <w:snapToGrid w:val="0"/>
          <w:sz w:val="24"/>
        </w:rPr>
      </w:pPr>
      <w:r w:rsidRPr="004063E6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D75E26" w:rsidRPr="00C74F2F" w:rsidP="00D75E26" w14:paraId="328CEC0E" w14:textId="4F894ED3">
      <w:pPr>
        <w:pStyle w:val="BodyText2"/>
        <w:ind w:firstLine="708"/>
      </w:pPr>
      <w:r w:rsidRPr="000727D4">
        <w:rPr>
          <w:color w:val="auto"/>
          <w:sz w:val="24"/>
          <w:szCs w:val="24"/>
        </w:rPr>
        <w:t xml:space="preserve">Признать </w:t>
      </w:r>
      <w:r w:rsidRPr="003B4C4E">
        <w:rPr>
          <w:b/>
          <w:color w:val="auto"/>
          <w:sz w:val="24"/>
          <w:szCs w:val="24"/>
        </w:rPr>
        <w:t xml:space="preserve">Доронина </w:t>
      </w:r>
      <w:r w:rsidR="00AC32E8">
        <w:rPr>
          <w:b/>
          <w:color w:val="auto"/>
          <w:sz w:val="24"/>
          <w:szCs w:val="24"/>
        </w:rPr>
        <w:t>В.С.</w:t>
      </w:r>
      <w:r w:rsidRPr="003B4C4E">
        <w:rPr>
          <w:b/>
          <w:color w:val="auto"/>
          <w:sz w:val="24"/>
          <w:szCs w:val="24"/>
        </w:rPr>
        <w:t xml:space="preserve"> </w:t>
      </w:r>
      <w:r w:rsidRPr="00346D83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 и назначить наказание </w:t>
      </w:r>
      <w:r w:rsidRPr="00C74F2F">
        <w:t xml:space="preserve">в виде обязательных работ на срок </w:t>
      </w:r>
      <w:r>
        <w:t xml:space="preserve">30 </w:t>
      </w:r>
      <w:r w:rsidRPr="00C74F2F">
        <w:t>(</w:t>
      </w:r>
      <w:r>
        <w:t>тридцать</w:t>
      </w:r>
      <w:r w:rsidRPr="00C74F2F">
        <w:t xml:space="preserve">) часов. </w:t>
      </w:r>
    </w:p>
    <w:p w:rsidR="00D75E26" w:rsidRPr="00C74F2F" w:rsidP="00D75E26" w14:paraId="6348B451" w14:textId="77777777">
      <w:pPr>
        <w:snapToGrid w:val="0"/>
        <w:ind w:firstLine="708"/>
        <w:jc w:val="both"/>
        <w:rPr>
          <w:color w:val="000000"/>
        </w:rPr>
      </w:pPr>
      <w:r w:rsidRPr="00C74F2F">
        <w:rPr>
          <w:color w:val="000000"/>
        </w:rPr>
        <w:t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г.Ханты-Мансийску и Ханты-Мансийскому району для исполнения.</w:t>
      </w:r>
    </w:p>
    <w:p w:rsidR="00D75E26" w:rsidRPr="00C74F2F" w:rsidP="00D75E26" w14:paraId="773A8274" w14:textId="77777777">
      <w:pPr>
        <w:snapToGrid w:val="0"/>
        <w:ind w:firstLine="708"/>
        <w:jc w:val="both"/>
        <w:rPr>
          <w:rFonts w:eastAsiaTheme="minorHAnsi"/>
          <w:color w:val="000000"/>
          <w:lang w:eastAsia="en-US"/>
        </w:rPr>
      </w:pPr>
      <w:r w:rsidRPr="00C74F2F">
        <w:rPr>
          <w:color w:val="000000"/>
          <w:spacing w:val="-4"/>
        </w:rPr>
        <w:t xml:space="preserve">Разъяснить </w:t>
      </w:r>
      <w:r w:rsidRPr="00C74F2F">
        <w:rPr>
          <w:color w:val="000000"/>
        </w:rPr>
        <w:t xml:space="preserve">лицу, в отношении которого вынесено постановление, </w:t>
      </w:r>
      <w:r w:rsidRPr="00C74F2F">
        <w:rPr>
          <w:color w:val="000000"/>
          <w:spacing w:val="-4"/>
        </w:rPr>
        <w:t>что</w:t>
      </w:r>
      <w:r w:rsidRPr="00C74F2F">
        <w:rPr>
          <w:color w:val="000000"/>
        </w:rPr>
        <w:t xml:space="preserve"> </w:t>
      </w:r>
      <w:r w:rsidRPr="00C74F2F">
        <w:rPr>
          <w:color w:val="000000"/>
        </w:rPr>
        <w:t>в соответствии с требованиями ст.32.13 КоАП РФ л</w:t>
      </w:r>
      <w:r w:rsidRPr="00C74F2F">
        <w:rPr>
          <w:rFonts w:eastAsiaTheme="minorHAnsi"/>
          <w:color w:val="000000"/>
          <w:lang w:eastAsia="en-US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C74F2F">
        <w:rPr>
          <w:rFonts w:eastAsiaTheme="minorHAnsi"/>
          <w:color w:val="000000"/>
          <w:lang w:eastAsia="en-US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C74F2F">
        <w:rPr>
          <w:rFonts w:eastAsiaTheme="minorHAnsi"/>
          <w:color w:val="000000"/>
          <w:lang w:eastAsia="en-US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C74F2F">
        <w:rPr>
          <w:rFonts w:eastAsiaTheme="minorHAnsi"/>
          <w:color w:val="000000"/>
          <w:lang w:eastAsia="en-US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D75E26" w:rsidRPr="00C74F2F" w:rsidP="00D75E26" w14:paraId="1AABA616" w14:textId="77777777">
      <w:pPr>
        <w:snapToGrid w:val="0"/>
        <w:ind w:firstLine="720"/>
        <w:jc w:val="both"/>
        <w:rPr>
          <w:color w:val="000000"/>
        </w:rPr>
      </w:pPr>
      <w:r w:rsidRPr="00C74F2F">
        <w:rPr>
          <w:color w:val="000000"/>
        </w:rPr>
        <w:t xml:space="preserve">Настоящее постановление может быть </w:t>
      </w:r>
      <w:r w:rsidRPr="00C74F2F">
        <w:rPr>
          <w:color w:val="000000"/>
        </w:rPr>
        <w:t>обжаловано  и</w:t>
      </w:r>
      <w:r w:rsidRPr="00C74F2F">
        <w:rPr>
          <w:color w:val="000000"/>
        </w:rPr>
        <w:t xml:space="preserve"> опротестовано в Ханты-Мансийский районный  суд через мирового судью в течение 10 суток со дня получения копии постановления.</w:t>
      </w:r>
    </w:p>
    <w:p w:rsidR="00A567F3" w:rsidRPr="000727D4" w:rsidP="009617A7" w14:paraId="5BC6F3E2" w14:textId="4149429A">
      <w:pPr>
        <w:pStyle w:val="BodyText2"/>
        <w:ind w:firstLine="709"/>
      </w:pP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61A1C8CC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760AF"/>
    <w:rsid w:val="000F66AE"/>
    <w:rsid w:val="00143FE3"/>
    <w:rsid w:val="00152AF0"/>
    <w:rsid w:val="00161A92"/>
    <w:rsid w:val="0017197A"/>
    <w:rsid w:val="001A24DB"/>
    <w:rsid w:val="001E6AFB"/>
    <w:rsid w:val="002353D2"/>
    <w:rsid w:val="00260931"/>
    <w:rsid w:val="002A5E3E"/>
    <w:rsid w:val="002E0890"/>
    <w:rsid w:val="00346D83"/>
    <w:rsid w:val="00351A53"/>
    <w:rsid w:val="003550BB"/>
    <w:rsid w:val="00361C04"/>
    <w:rsid w:val="0038131F"/>
    <w:rsid w:val="003B4C4E"/>
    <w:rsid w:val="003F4FE2"/>
    <w:rsid w:val="004039E9"/>
    <w:rsid w:val="004063E6"/>
    <w:rsid w:val="004122F9"/>
    <w:rsid w:val="004357B6"/>
    <w:rsid w:val="00465173"/>
    <w:rsid w:val="004C2B64"/>
    <w:rsid w:val="004C612E"/>
    <w:rsid w:val="00581BFF"/>
    <w:rsid w:val="005825D9"/>
    <w:rsid w:val="005E5D6D"/>
    <w:rsid w:val="005E72C2"/>
    <w:rsid w:val="0062608C"/>
    <w:rsid w:val="006E2B9A"/>
    <w:rsid w:val="006E7E69"/>
    <w:rsid w:val="007C7A70"/>
    <w:rsid w:val="007D6D0B"/>
    <w:rsid w:val="00814A04"/>
    <w:rsid w:val="00835D2C"/>
    <w:rsid w:val="008832C0"/>
    <w:rsid w:val="00904083"/>
    <w:rsid w:val="00952A4F"/>
    <w:rsid w:val="009617A7"/>
    <w:rsid w:val="00991116"/>
    <w:rsid w:val="009A7595"/>
    <w:rsid w:val="00A02C7F"/>
    <w:rsid w:val="00A567F3"/>
    <w:rsid w:val="00A56F88"/>
    <w:rsid w:val="00A8057D"/>
    <w:rsid w:val="00A82EC5"/>
    <w:rsid w:val="00AB7AD6"/>
    <w:rsid w:val="00AC32E8"/>
    <w:rsid w:val="00B10D2B"/>
    <w:rsid w:val="00B364B8"/>
    <w:rsid w:val="00B85B1A"/>
    <w:rsid w:val="00BB50F0"/>
    <w:rsid w:val="00BC572C"/>
    <w:rsid w:val="00BD6D47"/>
    <w:rsid w:val="00BE7C24"/>
    <w:rsid w:val="00BF13D1"/>
    <w:rsid w:val="00C120A9"/>
    <w:rsid w:val="00C24790"/>
    <w:rsid w:val="00C72DEF"/>
    <w:rsid w:val="00C74F2F"/>
    <w:rsid w:val="00C775C5"/>
    <w:rsid w:val="00CA4D6C"/>
    <w:rsid w:val="00CB492B"/>
    <w:rsid w:val="00D21C02"/>
    <w:rsid w:val="00D22D04"/>
    <w:rsid w:val="00D547E9"/>
    <w:rsid w:val="00D75E26"/>
    <w:rsid w:val="00E03982"/>
    <w:rsid w:val="00E36E9C"/>
    <w:rsid w:val="00E83100"/>
    <w:rsid w:val="00E84475"/>
    <w:rsid w:val="00EA1E19"/>
    <w:rsid w:val="00EB19E0"/>
    <w:rsid w:val="00EF704E"/>
    <w:rsid w:val="00F11012"/>
    <w:rsid w:val="00F21EFD"/>
    <w:rsid w:val="00F234F2"/>
    <w:rsid w:val="00F81E78"/>
    <w:rsid w:val="00FD384C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D75E2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75E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